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935C" w14:textId="77777777" w:rsidR="00E167AF" w:rsidRPr="00E167AF" w:rsidRDefault="00E167AF" w:rsidP="00E167AF">
      <w:pPr>
        <w:jc w:val="center"/>
        <w:rPr>
          <w:b/>
          <w:bCs/>
        </w:rPr>
      </w:pPr>
      <w:r w:rsidRPr="00E167AF">
        <w:rPr>
          <w:b/>
          <w:bCs/>
        </w:rPr>
        <w:t>GIÁM ĐỐC SỞ Y TẾ AN GIANG KHẢO SÁT THỰC TẾ TẠI PHƯỜNG MỸ THỚI VỀ VIỆC ĐỀ XUẤT CHỦ TRƯƠNG ĐẦU TƯ DỰ ÁN CẢI TẠO, SỬA CHỮA TRẠM Y TẾ PHƯỜNG</w:t>
      </w:r>
    </w:p>
    <w:p w14:paraId="5A4B1859" w14:textId="77777777" w:rsidR="00E167AF" w:rsidRDefault="00E167AF" w:rsidP="00E167AF">
      <w:pPr>
        <w:jc w:val="both"/>
      </w:pPr>
    </w:p>
    <w:p w14:paraId="796F9903" w14:textId="494DEDEB" w:rsidR="00E167AF" w:rsidRDefault="00E167AF" w:rsidP="00E167AF">
      <w:pPr>
        <w:ind w:firstLine="709"/>
        <w:jc w:val="both"/>
        <w:rPr>
          <w:rFonts w:cs="Times New Roman"/>
          <w:sz w:val="28"/>
          <w:szCs w:val="28"/>
        </w:rPr>
      </w:pPr>
      <w:r w:rsidRPr="00E167AF">
        <w:rPr>
          <w:rFonts w:cs="Times New Roman"/>
          <w:sz w:val="28"/>
          <w:szCs w:val="28"/>
        </w:rPr>
        <w:t>Chiều ngày 20/3, Đoàn công tác của Sở Y tế tỉnh An Giang do ông Trần Quang Hiền, Tỉnh ủy viên, Giám đốc Sở Y tế An Giang làm trưởng đoàn đã đến khảo sát thực tế tại phường Mỹ Thới về việc đề xuất chủ trương đầu tư dự án cải tạo, sửa chữa Trạm Y tế phường. Tiếp và làm việc với đoàn có ông Phạm Thành Nhơn, Phó Chủ tịch UBND phường Mỹ Thới.</w:t>
      </w:r>
    </w:p>
    <w:p w14:paraId="7B636F3E" w14:textId="77777777" w:rsidR="00E167AF" w:rsidRDefault="00E167AF" w:rsidP="00E167AF">
      <w:pPr>
        <w:ind w:firstLine="709"/>
        <w:jc w:val="both"/>
        <w:rPr>
          <w:rFonts w:cs="Times New Roman"/>
          <w:sz w:val="28"/>
          <w:szCs w:val="28"/>
        </w:rPr>
      </w:pPr>
      <w:r w:rsidRPr="00E167AF">
        <w:rPr>
          <w:rFonts w:cs="Times New Roman"/>
          <w:sz w:val="28"/>
          <w:szCs w:val="28"/>
        </w:rPr>
        <w:t>Tại buổi khảo sát, đoàn đã kiểm tra hiện trạng cơ sở vật chất, trang thiết bị và điều kiện hoạt động của trạm y tế; đồng thời lắng nghe báo cáo của địa phương về nhu cầu cải tạo, sửa chữa nhằm đáp ứng yêu cầu chăm sóc sức khỏe ban đầu cho Nhân dân. Theo đó, Trạm Y tế Mỹ Thới (cũ) có diện tích khu đất khoảng 902m², tổng diện tích sàn 487m²; Trạm Y tế Mỹ Thạnh (cũ) có diện tích khu đất khoảng 756m², tổng diện tích sàn 487m². Nhiều hạng mục đã xuống cấp, cần được cải tạo, nâng cấp để phù hợp với tiêu chuẩn hiện hành. Bên cạnh đó, đoàn cũng khảo sát vị trí dự kiến xây dựng Trạm Y tế mới theo hướng đạt chuẩn, phù hợp với mô hình tổ chức chính quyền hai cấp.</w:t>
      </w:r>
    </w:p>
    <w:p w14:paraId="17AC252F" w14:textId="7A571F94" w:rsidR="005B1C32" w:rsidRDefault="00E167AF" w:rsidP="00E167AF">
      <w:pPr>
        <w:ind w:firstLine="709"/>
        <w:jc w:val="both"/>
        <w:rPr>
          <w:rFonts w:cs="Times New Roman"/>
          <w:sz w:val="28"/>
          <w:szCs w:val="28"/>
        </w:rPr>
      </w:pPr>
      <w:r w:rsidRPr="00E167AF">
        <w:rPr>
          <w:rFonts w:cs="Times New Roman"/>
          <w:sz w:val="28"/>
          <w:szCs w:val="28"/>
        </w:rPr>
        <w:t xml:space="preserve"> Qua buổi khảo sát, Giám đốc Sở Y tế An Giang </w:t>
      </w:r>
      <w:proofErr w:type="gramStart"/>
      <w:r w:rsidRPr="00E167AF">
        <w:rPr>
          <w:rFonts w:cs="Times New Roman"/>
          <w:sz w:val="28"/>
          <w:szCs w:val="28"/>
        </w:rPr>
        <w:t>-  Trần</w:t>
      </w:r>
      <w:proofErr w:type="gramEnd"/>
      <w:r w:rsidRPr="00E167AF">
        <w:rPr>
          <w:rFonts w:cs="Times New Roman"/>
          <w:sz w:val="28"/>
          <w:szCs w:val="28"/>
        </w:rPr>
        <w:t xml:space="preserve"> Quang Hiền ghi nhận các ý kiến, kiến nghị của địa phương; đồng thời đề nghị phường tiếp tục rà soát, lựa chọn vị trí xây dựng phù hợp, thống nhất phương án đầu tư đảm bảo tiêu chuẩn kỹ thuật và diện tích sử dụng theo quy định của Bộ Y tế. Trên cơ sở khảo sát, Sở Y tế sẽ phối hợp với các sở, ngành liên quan tham mưu Ủy ban nhân dân tỉnh xem xét, quyết định chủ trương đầu tư dự án theo quy định. Việc đầu tư, nâng cấp hệ thống trạm y tế cơ </w:t>
      </w:r>
      <w:proofErr w:type="gramStart"/>
      <w:r w:rsidRPr="00E167AF">
        <w:rPr>
          <w:rFonts w:cs="Times New Roman"/>
          <w:sz w:val="28"/>
          <w:szCs w:val="28"/>
        </w:rPr>
        <w:t>sở  góp</w:t>
      </w:r>
      <w:proofErr w:type="gramEnd"/>
      <w:r w:rsidRPr="00E167AF">
        <w:rPr>
          <w:rFonts w:cs="Times New Roman"/>
          <w:sz w:val="28"/>
          <w:szCs w:val="28"/>
        </w:rPr>
        <w:t xml:space="preserve"> phần cải thiện điều kiện khám, chữa bệnh ban </w:t>
      </w:r>
      <w:proofErr w:type="gramStart"/>
      <w:r w:rsidRPr="00E167AF">
        <w:rPr>
          <w:rFonts w:cs="Times New Roman"/>
          <w:sz w:val="28"/>
          <w:szCs w:val="28"/>
        </w:rPr>
        <w:t>đầu,  nâng</w:t>
      </w:r>
      <w:proofErr w:type="gramEnd"/>
      <w:r w:rsidRPr="00E167AF">
        <w:rPr>
          <w:rFonts w:cs="Times New Roman"/>
          <w:sz w:val="28"/>
          <w:szCs w:val="28"/>
        </w:rPr>
        <w:t xml:space="preserve"> cao chất lượng chăm sóc sức khỏe Nhân dân, đáp ứng yêu cầu phát triển trong giai đoạn mới.</w:t>
      </w:r>
    </w:p>
    <w:p w14:paraId="0FCA6193" w14:textId="77777777" w:rsidR="00E167AF" w:rsidRDefault="00E167AF" w:rsidP="00E167AF">
      <w:pPr>
        <w:ind w:firstLine="709"/>
        <w:jc w:val="both"/>
        <w:rPr>
          <w:rFonts w:cs="Times New Roman"/>
          <w:sz w:val="28"/>
          <w:szCs w:val="28"/>
        </w:rPr>
      </w:pPr>
    </w:p>
    <w:p w14:paraId="5A03D42E" w14:textId="77777777" w:rsidR="00E167AF" w:rsidRPr="00E167AF" w:rsidRDefault="00E167AF" w:rsidP="00E167AF">
      <w:pPr>
        <w:ind w:firstLine="709"/>
        <w:jc w:val="both"/>
        <w:rPr>
          <w:rFonts w:cs="Times New Roman"/>
          <w:sz w:val="28"/>
          <w:szCs w:val="28"/>
        </w:rPr>
      </w:pPr>
    </w:p>
    <w:sectPr w:rsidR="00E167AF" w:rsidRPr="00E167AF"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0F"/>
    <w:rsid w:val="00014093"/>
    <w:rsid w:val="001A290F"/>
    <w:rsid w:val="00333DE5"/>
    <w:rsid w:val="004017BB"/>
    <w:rsid w:val="00413C4D"/>
    <w:rsid w:val="005B1C32"/>
    <w:rsid w:val="00E167AF"/>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3CA1"/>
  <w15:chartTrackingRefBased/>
  <w15:docId w15:val="{304009D7-C152-43D8-A129-7FFBB36E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90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9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29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29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9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9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9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9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9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90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9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29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29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29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29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29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2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9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9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290F"/>
    <w:pPr>
      <w:spacing w:before="160"/>
      <w:jc w:val="center"/>
    </w:pPr>
    <w:rPr>
      <w:i/>
      <w:iCs/>
      <w:color w:val="404040" w:themeColor="text1" w:themeTint="BF"/>
    </w:rPr>
  </w:style>
  <w:style w:type="character" w:customStyle="1" w:styleId="QuoteChar">
    <w:name w:val="Quote Char"/>
    <w:basedOn w:val="DefaultParagraphFont"/>
    <w:link w:val="Quote"/>
    <w:uiPriority w:val="29"/>
    <w:rsid w:val="001A290F"/>
    <w:rPr>
      <w:i/>
      <w:iCs/>
      <w:color w:val="404040" w:themeColor="text1" w:themeTint="BF"/>
    </w:rPr>
  </w:style>
  <w:style w:type="paragraph" w:styleId="ListParagraph">
    <w:name w:val="List Paragraph"/>
    <w:basedOn w:val="Normal"/>
    <w:uiPriority w:val="34"/>
    <w:qFormat/>
    <w:rsid w:val="001A290F"/>
    <w:pPr>
      <w:ind w:left="720"/>
      <w:contextualSpacing/>
    </w:pPr>
  </w:style>
  <w:style w:type="character" w:styleId="IntenseEmphasis">
    <w:name w:val="Intense Emphasis"/>
    <w:basedOn w:val="DefaultParagraphFont"/>
    <w:uiPriority w:val="21"/>
    <w:qFormat/>
    <w:rsid w:val="001A290F"/>
    <w:rPr>
      <w:i/>
      <w:iCs/>
      <w:color w:val="2F5496" w:themeColor="accent1" w:themeShade="BF"/>
    </w:rPr>
  </w:style>
  <w:style w:type="paragraph" w:styleId="IntenseQuote">
    <w:name w:val="Intense Quote"/>
    <w:basedOn w:val="Normal"/>
    <w:next w:val="Normal"/>
    <w:link w:val="IntenseQuoteChar"/>
    <w:uiPriority w:val="30"/>
    <w:qFormat/>
    <w:rsid w:val="001A2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90F"/>
    <w:rPr>
      <w:i/>
      <w:iCs/>
      <w:color w:val="2F5496" w:themeColor="accent1" w:themeShade="BF"/>
    </w:rPr>
  </w:style>
  <w:style w:type="character" w:styleId="IntenseReference">
    <w:name w:val="Intense Reference"/>
    <w:basedOn w:val="DefaultParagraphFont"/>
    <w:uiPriority w:val="32"/>
    <w:qFormat/>
    <w:rsid w:val="001A2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2026-03-22T04:51:00Z</dcterms:created>
  <dcterms:modified xsi:type="dcterms:W3CDTF">2026-03-22T04:53:00Z</dcterms:modified>
</cp:coreProperties>
</file>